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color w:val="444444"/>
          <w:sz w:val="16"/>
          <w:szCs w:val="16"/>
          <w:rtl w:val="0"/>
        </w:rPr>
        <w:t xml:space="preserve">Abs.: [votre nom]| [votre adresse]| [code postal] [commune]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8.0" w:type="dxa"/>
        <w:tblLayout w:type="fixed"/>
        <w:tblLook w:val="0000"/>
      </w:tblPr>
      <w:tblGrid>
        <w:gridCol w:w="4533"/>
        <w:gridCol w:w="1134"/>
        <w:gridCol w:w="4252"/>
        <w:tblGridChange w:id="0">
          <w:tblGrid>
            <w:gridCol w:w="4533"/>
            <w:gridCol w:w="1134"/>
            <w:gridCol w:w="4252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[Votre employeur]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[Adresse postale]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[Code postal] [Ville]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pos="4536"/>
                <w:tab w:val="right" w:pos="9072"/>
                <w:tab w:val="left" w:pos="1418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right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[Date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Antrag auf Brückenteilzeit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[Nom de votre point de contact aux RH],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hiermit beantrage ich gemäß § 9a TzBfG eine Verringerung meiner wöchentlichen Arbeitszeit. Von derzeit [temps de travail hebdomadaire actuel] möchte ich meine Arbeitszeit auf [temps de travail hebdomadaire souhaité] verkürzen. Die Verringerung der Arbeitszeit soll am [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premier jour d'horaire réduit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 beginnen und am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[dernier jour d'horaire réduit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 enden.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Die Arbeitszeit soll sich wie folgt verteilen: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Montags von [heure de début]  bis [heures de fin] Uhr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Dienstags von [heure de début]  bis [heures de fin] Uhr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Mittwochs von [heure de début]  bis [heures de fin] Uhr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Donnerstags von [heure de début]  bis [heures de fin] Uhr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Freitags von [heure de début]  bis [heures de fin] Uhr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Samstags von [heure de début]  bis [heures de fin] Uhr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Sonntags von [heure de début]  bis [heures de fin] Uhr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Bitte bestätigen Sie den Eingang meines Antrags.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 freundlichen Grüßen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[signature]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Traduction - à titre d'information uniquement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ne pas envoyer à votre employeur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right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Berlin, 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Demande d'emploi temporaire à temps partiel</w:t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Cher [Nom de votre point de contact aux RH],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Madame, Monsieur</w:t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Par la présente, je demande une réduction de mon temps de travail hebdomadaire conformément à l'article 9a du TzBfG. Du [temps de travail hebdomadaire actuel], je souhaite réduire mon temps de travail à [temps de travail hebdomadaire souhaité]. La réduction du temps de travail commence le [premier jour de la réduction du temps de travail] et se termine le [dernier jour de la réduction du temps de travail].</w:t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Les heures de travail sont réparties comme suit :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les lundis de [heure de début] à [heure de fin] heures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 mardi de [heure de début] à [heure de fin] heures</w:t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 mercredi de [heure de début] à [heure de fin] heures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Jeudi de [heure de début] à [heure de fin] heures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Vendredi de [heure de début] à [heure de fin] heures</w:t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Les samedis de [heure de début] à [heure de fin] heures</w:t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Dimanche de [heure de début] à [heure de fin] heures</w:t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Veuillez confirmer la réception de ma demande.</w:t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985" w:top="567" w:left="1418" w:right="1134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